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A679D" w14:textId="130D1E08" w:rsidR="006129FC" w:rsidRDefault="00E90DD1">
      <w:pPr>
        <w:jc w:val="center"/>
        <w:rPr>
          <w:b/>
        </w:rPr>
      </w:pPr>
      <w:r>
        <w:rPr>
          <w:b/>
        </w:rPr>
        <w:t xml:space="preserve">VAST </w:t>
      </w:r>
      <w:r w:rsidR="00C33990">
        <w:rPr>
          <w:b/>
        </w:rPr>
        <w:t>Outreach Initiative</w:t>
      </w:r>
      <w:r>
        <w:rPr>
          <w:b/>
        </w:rPr>
        <w:t xml:space="preserve"> </w:t>
      </w:r>
      <w:r w:rsidR="00C33990">
        <w:rPr>
          <w:b/>
        </w:rPr>
        <w:t>Funding</w:t>
      </w:r>
    </w:p>
    <w:p w14:paraId="50F5D70A" w14:textId="77777777" w:rsidR="006129FC" w:rsidRPr="008D3703" w:rsidRDefault="006129FC">
      <w:pPr>
        <w:rPr>
          <w:sz w:val="18"/>
          <w:szCs w:val="18"/>
        </w:rPr>
      </w:pPr>
    </w:p>
    <w:p w14:paraId="3AD22A25" w14:textId="2C04E54C" w:rsidR="00672C0D" w:rsidRPr="00E71175" w:rsidRDefault="00E90DD1">
      <w:pPr>
        <w:rPr>
          <w:sz w:val="21"/>
          <w:szCs w:val="21"/>
        </w:rPr>
      </w:pPr>
      <w:r w:rsidRPr="00E71175">
        <w:rPr>
          <w:sz w:val="21"/>
          <w:szCs w:val="21"/>
        </w:rPr>
        <w:t xml:space="preserve">VAST </w:t>
      </w:r>
      <w:r w:rsidR="00C33990" w:rsidRPr="00E71175">
        <w:rPr>
          <w:sz w:val="21"/>
          <w:szCs w:val="21"/>
        </w:rPr>
        <w:t>Outreach Initiative</w:t>
      </w:r>
      <w:r w:rsidRPr="00E71175">
        <w:rPr>
          <w:sz w:val="21"/>
          <w:szCs w:val="21"/>
        </w:rPr>
        <w:t xml:space="preserve"> </w:t>
      </w:r>
      <w:r w:rsidR="00C33990" w:rsidRPr="00E71175">
        <w:rPr>
          <w:sz w:val="21"/>
          <w:szCs w:val="21"/>
        </w:rPr>
        <w:t xml:space="preserve">grants </w:t>
      </w:r>
      <w:r w:rsidRPr="00E71175">
        <w:rPr>
          <w:sz w:val="21"/>
          <w:szCs w:val="21"/>
        </w:rPr>
        <w:t>provide financial support</w:t>
      </w:r>
      <w:r w:rsidR="00C33990" w:rsidRPr="00E71175">
        <w:rPr>
          <w:sz w:val="21"/>
          <w:szCs w:val="21"/>
        </w:rPr>
        <w:t xml:space="preserve"> to VAST co-investigators, research staff, or trainees who wish to conduct knowledge mobilization activities related to vascular and brain health</w:t>
      </w:r>
      <w:r w:rsidR="00B51C97" w:rsidRPr="00E71175">
        <w:rPr>
          <w:sz w:val="21"/>
          <w:szCs w:val="21"/>
        </w:rPr>
        <w:t xml:space="preserve">, with the support of </w:t>
      </w:r>
      <w:r w:rsidR="001A19F0" w:rsidRPr="00E71175">
        <w:rPr>
          <w:sz w:val="21"/>
          <w:szCs w:val="21"/>
        </w:rPr>
        <w:t xml:space="preserve">or a plan for engagement with </w:t>
      </w:r>
      <w:r w:rsidR="00B51C97" w:rsidRPr="00E71175">
        <w:rPr>
          <w:sz w:val="21"/>
          <w:szCs w:val="21"/>
        </w:rPr>
        <w:t>a relevant community partner</w:t>
      </w:r>
      <w:r w:rsidR="00C33990" w:rsidRPr="00E71175">
        <w:rPr>
          <w:sz w:val="21"/>
          <w:szCs w:val="21"/>
        </w:rPr>
        <w:t>.</w:t>
      </w:r>
      <w:r w:rsidR="00672C0D" w:rsidRPr="00E71175">
        <w:rPr>
          <w:sz w:val="21"/>
          <w:szCs w:val="21"/>
        </w:rPr>
        <w:t xml:space="preserve"> Outreach activities should be aimed at promoting engagement with under-represented groups interested in </w:t>
      </w:r>
      <w:r w:rsidR="002B1930" w:rsidRPr="00E71175">
        <w:rPr>
          <w:sz w:val="21"/>
          <w:szCs w:val="21"/>
        </w:rPr>
        <w:t>STEM and should include a broad or varied range of research outputs.</w:t>
      </w:r>
    </w:p>
    <w:p w14:paraId="58C0D2BA" w14:textId="77777777" w:rsidR="00672C0D" w:rsidRPr="008D3703" w:rsidRDefault="00672C0D">
      <w:pPr>
        <w:rPr>
          <w:sz w:val="18"/>
          <w:szCs w:val="18"/>
        </w:rPr>
      </w:pPr>
    </w:p>
    <w:p w14:paraId="21A59C78" w14:textId="2BA7A063" w:rsidR="00C33990" w:rsidRPr="00E71175" w:rsidRDefault="00C33990">
      <w:pPr>
        <w:rPr>
          <w:sz w:val="21"/>
          <w:szCs w:val="21"/>
        </w:rPr>
      </w:pPr>
      <w:r w:rsidRPr="00E71175">
        <w:rPr>
          <w:sz w:val="21"/>
          <w:szCs w:val="21"/>
        </w:rPr>
        <w:t>Eligible activities, projects, or initiatives include:</w:t>
      </w:r>
    </w:p>
    <w:p w14:paraId="5C5CC8EF" w14:textId="6BF7C336" w:rsidR="00C33990" w:rsidRPr="00E71175" w:rsidRDefault="00672C0D" w:rsidP="00C33990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E71175">
        <w:rPr>
          <w:sz w:val="21"/>
          <w:szCs w:val="21"/>
        </w:rPr>
        <w:t xml:space="preserve">Presentations, workshops, </w:t>
      </w:r>
      <w:r w:rsidR="00E70488" w:rsidRPr="00E71175">
        <w:rPr>
          <w:sz w:val="21"/>
          <w:szCs w:val="21"/>
        </w:rPr>
        <w:t xml:space="preserve">hackathons, </w:t>
      </w:r>
      <w:r w:rsidRPr="00E71175">
        <w:rPr>
          <w:sz w:val="21"/>
          <w:szCs w:val="21"/>
        </w:rPr>
        <w:t>or symposia with members of the public (e.g., high school students, people with lived experience, health care workers)</w:t>
      </w:r>
      <w:r w:rsidR="004D2AB0" w:rsidRPr="00E71175">
        <w:rPr>
          <w:sz w:val="21"/>
          <w:szCs w:val="21"/>
        </w:rPr>
        <w:t>,</w:t>
      </w:r>
    </w:p>
    <w:p w14:paraId="621CE13D" w14:textId="77329F0A" w:rsidR="00672C0D" w:rsidRPr="00E71175" w:rsidRDefault="00672C0D" w:rsidP="00C33990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E71175">
        <w:rPr>
          <w:sz w:val="21"/>
          <w:szCs w:val="21"/>
        </w:rPr>
        <w:t>Networking events that build connections between researchers and the public</w:t>
      </w:r>
      <w:r w:rsidR="004D2AB0" w:rsidRPr="00E71175">
        <w:rPr>
          <w:sz w:val="21"/>
          <w:szCs w:val="21"/>
        </w:rPr>
        <w:t>,</w:t>
      </w:r>
    </w:p>
    <w:p w14:paraId="1213DC9D" w14:textId="6C0C326C" w:rsidR="00672C0D" w:rsidRPr="00E71175" w:rsidRDefault="00672C0D" w:rsidP="00C33990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E71175">
        <w:rPr>
          <w:sz w:val="21"/>
          <w:szCs w:val="21"/>
        </w:rPr>
        <w:t>Development</w:t>
      </w:r>
      <w:r w:rsidR="00E70488" w:rsidRPr="00E71175">
        <w:rPr>
          <w:sz w:val="21"/>
          <w:szCs w:val="21"/>
        </w:rPr>
        <w:t xml:space="preserve"> and validation </w:t>
      </w:r>
      <w:r w:rsidRPr="00E71175">
        <w:rPr>
          <w:sz w:val="21"/>
          <w:szCs w:val="21"/>
        </w:rPr>
        <w:t>of educational aids</w:t>
      </w:r>
      <w:r w:rsidR="004D2AB0" w:rsidRPr="00E71175">
        <w:rPr>
          <w:sz w:val="21"/>
          <w:szCs w:val="21"/>
        </w:rPr>
        <w:t>.</w:t>
      </w:r>
    </w:p>
    <w:p w14:paraId="45201651" w14:textId="77777777" w:rsidR="00C33990" w:rsidRPr="008D3703" w:rsidRDefault="00C33990">
      <w:pPr>
        <w:rPr>
          <w:sz w:val="18"/>
          <w:szCs w:val="18"/>
        </w:rPr>
      </w:pPr>
    </w:p>
    <w:p w14:paraId="60F0A7A7" w14:textId="6A19276D" w:rsidR="00E71175" w:rsidRPr="00E71175" w:rsidRDefault="00E71175">
      <w:pPr>
        <w:rPr>
          <w:sz w:val="21"/>
          <w:szCs w:val="21"/>
        </w:rPr>
      </w:pPr>
      <w:r w:rsidRPr="00E71175">
        <w:rPr>
          <w:sz w:val="21"/>
          <w:szCs w:val="21"/>
        </w:rPr>
        <w:t>Allowable expenses include:</w:t>
      </w:r>
    </w:p>
    <w:p w14:paraId="4371B01C" w14:textId="5B1DCB5E" w:rsidR="00E71175" w:rsidRPr="00E71175" w:rsidRDefault="00E71175" w:rsidP="00E71175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E71175">
        <w:rPr>
          <w:sz w:val="21"/>
          <w:szCs w:val="21"/>
        </w:rPr>
        <w:t xml:space="preserve">Travel expenses (transport, accommodations, registration costs, meals), </w:t>
      </w:r>
    </w:p>
    <w:p w14:paraId="6F9E423C" w14:textId="77777777" w:rsidR="00E71175" w:rsidRPr="00E71175" w:rsidRDefault="00E71175" w:rsidP="00E71175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E71175">
        <w:rPr>
          <w:sz w:val="21"/>
          <w:szCs w:val="21"/>
        </w:rPr>
        <w:t xml:space="preserve">Catering and room bookings for in-person events, </w:t>
      </w:r>
    </w:p>
    <w:p w14:paraId="45F6A16C" w14:textId="4B17B354" w:rsidR="00E71175" w:rsidRPr="00E71175" w:rsidRDefault="00E71175" w:rsidP="00E71175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E71175">
        <w:rPr>
          <w:sz w:val="21"/>
          <w:szCs w:val="21"/>
        </w:rPr>
        <w:t xml:space="preserve">Salary support for students, patient partners, or staff to contribute time to working on the project – please see </w:t>
      </w:r>
      <w:hyperlink r:id="rId5" w:history="1">
        <w:r w:rsidRPr="00E71175">
          <w:rPr>
            <w:rStyle w:val="Hyperlink"/>
            <w:sz w:val="21"/>
            <w:szCs w:val="21"/>
          </w:rPr>
          <w:t>CIHR’s Patient Partner Compensation Guidelines</w:t>
        </w:r>
      </w:hyperlink>
    </w:p>
    <w:p w14:paraId="5F020FD2" w14:textId="77777777" w:rsidR="00E71175" w:rsidRPr="008D3703" w:rsidRDefault="00E71175">
      <w:pPr>
        <w:rPr>
          <w:sz w:val="18"/>
          <w:szCs w:val="18"/>
        </w:rPr>
      </w:pPr>
    </w:p>
    <w:p w14:paraId="32822624" w14:textId="0F1F3EAA" w:rsidR="006129FC" w:rsidRPr="00E71175" w:rsidRDefault="00E90DD1">
      <w:pPr>
        <w:rPr>
          <w:sz w:val="21"/>
          <w:szCs w:val="21"/>
        </w:rPr>
      </w:pPr>
      <w:r w:rsidRPr="00E71175">
        <w:rPr>
          <w:sz w:val="21"/>
          <w:szCs w:val="21"/>
        </w:rPr>
        <w:t xml:space="preserve">Applications for </w:t>
      </w:r>
      <w:r w:rsidR="004D2AB0" w:rsidRPr="00E71175">
        <w:rPr>
          <w:sz w:val="21"/>
          <w:szCs w:val="21"/>
        </w:rPr>
        <w:t>funding</w:t>
      </w:r>
      <w:r w:rsidRPr="00E71175">
        <w:rPr>
          <w:sz w:val="21"/>
          <w:szCs w:val="21"/>
        </w:rPr>
        <w:t xml:space="preserve"> are accepted on a rolling basis</w:t>
      </w:r>
      <w:r w:rsidR="001A19F0" w:rsidRPr="00E71175">
        <w:rPr>
          <w:sz w:val="21"/>
          <w:szCs w:val="21"/>
        </w:rPr>
        <w:t>.</w:t>
      </w:r>
      <w:r w:rsidRPr="00E71175">
        <w:rPr>
          <w:sz w:val="21"/>
          <w:szCs w:val="21"/>
        </w:rPr>
        <w:t xml:space="preserve"> </w:t>
      </w:r>
      <w:r w:rsidR="001A19F0" w:rsidRPr="00E71175">
        <w:rPr>
          <w:sz w:val="21"/>
          <w:szCs w:val="21"/>
        </w:rPr>
        <w:t>We especially encourage applications from</w:t>
      </w:r>
      <w:r w:rsidRPr="00E71175">
        <w:rPr>
          <w:sz w:val="21"/>
          <w:szCs w:val="21"/>
        </w:rPr>
        <w:t xml:space="preserve"> early career researchers (faculty within 5 years of first appointment)</w:t>
      </w:r>
      <w:r w:rsidR="00C33990" w:rsidRPr="00E71175">
        <w:rPr>
          <w:sz w:val="21"/>
          <w:szCs w:val="21"/>
        </w:rPr>
        <w:t xml:space="preserve"> and trainees</w:t>
      </w:r>
      <w:r w:rsidRPr="00E71175">
        <w:rPr>
          <w:sz w:val="21"/>
          <w:szCs w:val="21"/>
        </w:rPr>
        <w:t xml:space="preserve">. Applications include a proposal and justification for the use of funds and a full budget outline (see application guidelines and fillable application below). A report and expense form must be completed after the </w:t>
      </w:r>
      <w:r w:rsidR="00C33990" w:rsidRPr="00E71175">
        <w:rPr>
          <w:sz w:val="21"/>
          <w:szCs w:val="21"/>
        </w:rPr>
        <w:t>project</w:t>
      </w:r>
      <w:r w:rsidRPr="00E71175">
        <w:rPr>
          <w:sz w:val="21"/>
          <w:szCs w:val="21"/>
        </w:rPr>
        <w:t xml:space="preserve"> for reimbursement. Applications may request up to a maximum amount of $</w:t>
      </w:r>
      <w:r w:rsidR="00C33990" w:rsidRPr="00E71175">
        <w:rPr>
          <w:sz w:val="21"/>
          <w:szCs w:val="21"/>
        </w:rPr>
        <w:t>5</w:t>
      </w:r>
      <w:r w:rsidRPr="00E71175">
        <w:rPr>
          <w:sz w:val="21"/>
          <w:szCs w:val="21"/>
        </w:rPr>
        <w:t>000. Applications are subject to VAST internal peer review.</w:t>
      </w:r>
      <w:r w:rsidR="00C33990" w:rsidRPr="00E71175">
        <w:rPr>
          <w:sz w:val="21"/>
          <w:szCs w:val="21"/>
        </w:rPr>
        <w:t xml:space="preserve"> Funds must be used within </w:t>
      </w:r>
      <w:r w:rsidR="00EF17FC" w:rsidRPr="00E71175">
        <w:rPr>
          <w:sz w:val="21"/>
          <w:szCs w:val="21"/>
        </w:rPr>
        <w:t>12</w:t>
      </w:r>
      <w:r w:rsidR="00C33990" w:rsidRPr="00E71175">
        <w:rPr>
          <w:sz w:val="21"/>
          <w:szCs w:val="21"/>
        </w:rPr>
        <w:t xml:space="preserve"> months following the notice of award.</w:t>
      </w:r>
    </w:p>
    <w:p w14:paraId="08172921" w14:textId="77777777" w:rsidR="00C33990" w:rsidRPr="008D3703" w:rsidRDefault="00C33990">
      <w:pPr>
        <w:rPr>
          <w:sz w:val="18"/>
          <w:szCs w:val="18"/>
        </w:rPr>
      </w:pPr>
    </w:p>
    <w:p w14:paraId="1962C9F1" w14:textId="742CDEAB" w:rsidR="00C33990" w:rsidRPr="00E71175" w:rsidRDefault="00C33990">
      <w:pPr>
        <w:rPr>
          <w:sz w:val="21"/>
          <w:szCs w:val="21"/>
        </w:rPr>
      </w:pPr>
      <w:r w:rsidRPr="00E71175">
        <w:rPr>
          <w:sz w:val="21"/>
          <w:szCs w:val="21"/>
        </w:rPr>
        <w:t>Applications for funding will be assessed based on:</w:t>
      </w:r>
    </w:p>
    <w:p w14:paraId="2D2DBBFB" w14:textId="558F54B3" w:rsidR="00E90DD1" w:rsidRPr="00E71175" w:rsidRDefault="00E90DD1" w:rsidP="00C33990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E71175">
        <w:rPr>
          <w:sz w:val="21"/>
          <w:szCs w:val="21"/>
        </w:rPr>
        <w:t>Relevance to vascular contributions to cognitive impairment</w:t>
      </w:r>
      <w:r w:rsidR="002B1930" w:rsidRPr="00E71175">
        <w:rPr>
          <w:sz w:val="21"/>
          <w:szCs w:val="21"/>
        </w:rPr>
        <w:t>,</w:t>
      </w:r>
    </w:p>
    <w:p w14:paraId="2CF3509F" w14:textId="76B14671" w:rsidR="00C33990" w:rsidRDefault="00E90DD1" w:rsidP="00C33990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E71175">
        <w:rPr>
          <w:sz w:val="21"/>
          <w:szCs w:val="21"/>
        </w:rPr>
        <w:t>Impact and value of proposed outreach initiative</w:t>
      </w:r>
      <w:r w:rsidR="002B1930" w:rsidRPr="00E71175">
        <w:rPr>
          <w:sz w:val="21"/>
          <w:szCs w:val="21"/>
        </w:rPr>
        <w:t>,</w:t>
      </w:r>
    </w:p>
    <w:p w14:paraId="59F0C0A0" w14:textId="2D5D1452" w:rsidR="008D3703" w:rsidRPr="008D3703" w:rsidRDefault="008D3703" w:rsidP="008D3703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E71175">
        <w:rPr>
          <w:sz w:val="21"/>
          <w:szCs w:val="21"/>
        </w:rPr>
        <w:t>Planned engagement with a relevant community organization,</w:t>
      </w:r>
    </w:p>
    <w:p w14:paraId="56575E1F" w14:textId="04BE3936" w:rsidR="00E71175" w:rsidRDefault="00E71175" w:rsidP="00C33990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E71175">
        <w:rPr>
          <w:sz w:val="21"/>
          <w:szCs w:val="21"/>
        </w:rPr>
        <w:t>Feasibility of the proposal</w:t>
      </w:r>
      <w:r w:rsidR="008D3703">
        <w:rPr>
          <w:sz w:val="21"/>
          <w:szCs w:val="21"/>
        </w:rPr>
        <w:t>.</w:t>
      </w:r>
    </w:p>
    <w:p w14:paraId="4019C282" w14:textId="77777777" w:rsidR="008D3703" w:rsidRPr="008D3703" w:rsidRDefault="008D3703" w:rsidP="008D3703">
      <w:pPr>
        <w:rPr>
          <w:sz w:val="18"/>
          <w:szCs w:val="18"/>
        </w:rPr>
      </w:pPr>
    </w:p>
    <w:p w14:paraId="386967CE" w14:textId="39244938" w:rsidR="008D3703" w:rsidRPr="008D3703" w:rsidRDefault="008D3703" w:rsidP="008D3703">
      <w:pPr>
        <w:rPr>
          <w:sz w:val="21"/>
          <w:szCs w:val="21"/>
        </w:rPr>
      </w:pPr>
      <w:r>
        <w:rPr>
          <w:sz w:val="21"/>
          <w:szCs w:val="21"/>
        </w:rPr>
        <w:t>Where possible, we encourage:</w:t>
      </w:r>
    </w:p>
    <w:p w14:paraId="5A738999" w14:textId="601A45B4" w:rsidR="008D3703" w:rsidRPr="008D3703" w:rsidRDefault="008D3703" w:rsidP="008D3703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E71175">
        <w:rPr>
          <w:sz w:val="21"/>
          <w:szCs w:val="21"/>
        </w:rPr>
        <w:t>Inclusion of people with lived experience</w:t>
      </w:r>
      <w:r w:rsidR="00205BC8">
        <w:rPr>
          <w:sz w:val="21"/>
          <w:szCs w:val="21"/>
        </w:rPr>
        <w:t xml:space="preserve"> in development and planning</w:t>
      </w:r>
      <w:r w:rsidRPr="00E71175">
        <w:rPr>
          <w:sz w:val="21"/>
          <w:szCs w:val="21"/>
        </w:rPr>
        <w:t>,</w:t>
      </w:r>
    </w:p>
    <w:p w14:paraId="10749928" w14:textId="36653F91" w:rsidR="002B1930" w:rsidRPr="00E71175" w:rsidRDefault="002B1930" w:rsidP="00C33990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E71175">
        <w:rPr>
          <w:sz w:val="21"/>
          <w:szCs w:val="21"/>
        </w:rPr>
        <w:t>Collaboration within the VAST network,</w:t>
      </w:r>
    </w:p>
    <w:p w14:paraId="55A9185D" w14:textId="76900AED" w:rsidR="00E90DD1" w:rsidRPr="00E71175" w:rsidRDefault="00E90DD1" w:rsidP="00C33990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E71175">
        <w:rPr>
          <w:sz w:val="21"/>
          <w:szCs w:val="21"/>
        </w:rPr>
        <w:t>Consideration of under-represented groups</w:t>
      </w:r>
      <w:r w:rsidR="00EF17FC" w:rsidRPr="00E71175">
        <w:rPr>
          <w:sz w:val="21"/>
          <w:szCs w:val="21"/>
        </w:rPr>
        <w:t xml:space="preserve"> (e.g., those at higher risk for VCI, under-represented groups in STEM research)</w:t>
      </w:r>
      <w:r w:rsidR="002B1930" w:rsidRPr="00E71175">
        <w:rPr>
          <w:sz w:val="21"/>
          <w:szCs w:val="21"/>
        </w:rPr>
        <w:t>.</w:t>
      </w:r>
    </w:p>
    <w:p w14:paraId="3DAF9042" w14:textId="77777777" w:rsidR="006129FC" w:rsidRPr="008D3703" w:rsidRDefault="006129FC">
      <w:pPr>
        <w:rPr>
          <w:sz w:val="18"/>
          <w:szCs w:val="18"/>
        </w:rPr>
      </w:pPr>
    </w:p>
    <w:p w14:paraId="133DF910" w14:textId="4B785E26" w:rsidR="006129FC" w:rsidRPr="00E71175" w:rsidRDefault="00E90DD1">
      <w:pPr>
        <w:rPr>
          <w:sz w:val="21"/>
          <w:szCs w:val="21"/>
        </w:rPr>
      </w:pPr>
      <w:r w:rsidRPr="00E71175">
        <w:rPr>
          <w:sz w:val="21"/>
          <w:szCs w:val="21"/>
        </w:rPr>
        <w:t xml:space="preserve">Following the </w:t>
      </w:r>
      <w:r w:rsidR="00C33990" w:rsidRPr="00E71175">
        <w:rPr>
          <w:sz w:val="21"/>
          <w:szCs w:val="21"/>
        </w:rPr>
        <w:t>project or event</w:t>
      </w:r>
      <w:r w:rsidRPr="00E71175">
        <w:rPr>
          <w:sz w:val="21"/>
          <w:szCs w:val="21"/>
        </w:rPr>
        <w:t xml:space="preserve">, receipts (proof of expenditures) must be submitted for reimbursement, as well as a </w:t>
      </w:r>
      <w:proofErr w:type="gramStart"/>
      <w:r w:rsidRPr="00E71175">
        <w:rPr>
          <w:sz w:val="21"/>
          <w:szCs w:val="21"/>
        </w:rPr>
        <w:t>250-500 word</w:t>
      </w:r>
      <w:proofErr w:type="gramEnd"/>
      <w:r w:rsidRPr="00E71175">
        <w:rPr>
          <w:sz w:val="21"/>
          <w:szCs w:val="21"/>
        </w:rPr>
        <w:t xml:space="preserve"> summary and photo(s) detailing the visit and its impact on your research. Material from the summary report may be used to publish a summary on the VAST blog, or social media accounts.</w:t>
      </w:r>
    </w:p>
    <w:p w14:paraId="4B88A06C" w14:textId="77777777" w:rsidR="006129FC" w:rsidRPr="008D3703" w:rsidRDefault="006129FC">
      <w:pPr>
        <w:rPr>
          <w:sz w:val="18"/>
          <w:szCs w:val="18"/>
        </w:rPr>
      </w:pPr>
    </w:p>
    <w:p w14:paraId="537F1F42" w14:textId="5BE8985D" w:rsidR="006129FC" w:rsidRPr="00E71175" w:rsidRDefault="00E90DD1">
      <w:pPr>
        <w:rPr>
          <w:sz w:val="21"/>
          <w:szCs w:val="21"/>
        </w:rPr>
      </w:pPr>
      <w:r w:rsidRPr="00E71175">
        <w:rPr>
          <w:sz w:val="21"/>
          <w:szCs w:val="21"/>
        </w:rPr>
        <w:t xml:space="preserve">Applications must be submitted electronically with all attachments in a single PDF file to </w:t>
      </w:r>
      <w:hyperlink r:id="rId6" w:history="1">
        <w:r w:rsidR="00E70488" w:rsidRPr="00E71175">
          <w:rPr>
            <w:rStyle w:val="Hyperlink"/>
            <w:sz w:val="21"/>
            <w:szCs w:val="21"/>
          </w:rPr>
          <w:t>vast@ucalgary.ca</w:t>
        </w:r>
      </w:hyperlink>
      <w:r w:rsidRPr="00E71175">
        <w:rPr>
          <w:sz w:val="21"/>
          <w:szCs w:val="21"/>
        </w:rPr>
        <w:t>.</w:t>
      </w:r>
    </w:p>
    <w:p w14:paraId="769FEAAD" w14:textId="77777777" w:rsidR="00E70488" w:rsidRPr="008D3703" w:rsidRDefault="00E70488">
      <w:pPr>
        <w:rPr>
          <w:sz w:val="18"/>
          <w:szCs w:val="18"/>
        </w:rPr>
      </w:pPr>
    </w:p>
    <w:p w14:paraId="5C23A41D" w14:textId="0298B193" w:rsidR="006129FC" w:rsidRPr="00E71175" w:rsidRDefault="00E70488">
      <w:pPr>
        <w:rPr>
          <w:sz w:val="21"/>
          <w:szCs w:val="21"/>
        </w:rPr>
      </w:pPr>
      <w:r w:rsidRPr="00E71175">
        <w:rPr>
          <w:sz w:val="21"/>
          <w:szCs w:val="21"/>
        </w:rPr>
        <w:t>We encourage applicants to consider</w:t>
      </w:r>
      <w:r w:rsidR="005A5B4F" w:rsidRPr="00E71175">
        <w:rPr>
          <w:sz w:val="21"/>
          <w:szCs w:val="21"/>
        </w:rPr>
        <w:t xml:space="preserve"> also</w:t>
      </w:r>
      <w:r w:rsidRPr="00E71175">
        <w:rPr>
          <w:sz w:val="21"/>
          <w:szCs w:val="21"/>
        </w:rPr>
        <w:t xml:space="preserve"> applying for a </w:t>
      </w:r>
      <w:hyperlink r:id="rId7" w:history="1">
        <w:r w:rsidRPr="00E71175">
          <w:rPr>
            <w:rStyle w:val="Hyperlink"/>
            <w:sz w:val="21"/>
            <w:szCs w:val="21"/>
          </w:rPr>
          <w:t>SSHRC Connection Grant</w:t>
        </w:r>
      </w:hyperlink>
      <w:r w:rsidR="001D08B1" w:rsidRPr="00E71175">
        <w:rPr>
          <w:sz w:val="21"/>
          <w:szCs w:val="21"/>
        </w:rPr>
        <w:t xml:space="preserve"> and/or a </w:t>
      </w:r>
      <w:hyperlink r:id="rId8" w:history="1">
        <w:r w:rsidR="001D08B1" w:rsidRPr="00E71175">
          <w:rPr>
            <w:rStyle w:val="Hyperlink"/>
            <w:sz w:val="21"/>
            <w:szCs w:val="21"/>
          </w:rPr>
          <w:t>NRC Outreach Initiative Grant</w:t>
        </w:r>
      </w:hyperlink>
      <w:r w:rsidRPr="00E71175">
        <w:rPr>
          <w:sz w:val="21"/>
          <w:szCs w:val="21"/>
        </w:rPr>
        <w:t>.</w:t>
      </w:r>
      <w:r w:rsidR="00E90DD1">
        <w:br w:type="page"/>
      </w:r>
    </w:p>
    <w:p w14:paraId="5E5BD668" w14:textId="572D2898" w:rsidR="006129FC" w:rsidRDefault="00E90DD1">
      <w:pPr>
        <w:jc w:val="center"/>
        <w:rPr>
          <w:b/>
        </w:rPr>
      </w:pPr>
      <w:r>
        <w:rPr>
          <w:b/>
        </w:rPr>
        <w:lastRenderedPageBreak/>
        <w:t xml:space="preserve">VAST </w:t>
      </w:r>
      <w:r w:rsidR="00C33990">
        <w:rPr>
          <w:b/>
        </w:rPr>
        <w:t xml:space="preserve">Outreach Initiative Funding </w:t>
      </w:r>
      <w:r>
        <w:rPr>
          <w:b/>
        </w:rPr>
        <w:t>Application</w:t>
      </w:r>
    </w:p>
    <w:p w14:paraId="043D46E0" w14:textId="77777777" w:rsidR="006129FC" w:rsidRDefault="006129FC"/>
    <w:p w14:paraId="3DD4B2DA" w14:textId="77777777" w:rsidR="006129FC" w:rsidRPr="00E71175" w:rsidRDefault="00E90DD1">
      <w:pPr>
        <w:rPr>
          <w:sz w:val="21"/>
          <w:szCs w:val="21"/>
        </w:rPr>
      </w:pPr>
      <w:r w:rsidRPr="00E71175">
        <w:rPr>
          <w:sz w:val="21"/>
          <w:szCs w:val="21"/>
          <w:u w:val="single"/>
        </w:rPr>
        <w:t>Applicant Details</w:t>
      </w:r>
    </w:p>
    <w:tbl>
      <w:tblPr>
        <w:tblStyle w:val="a"/>
        <w:tblW w:w="8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3120"/>
        <w:gridCol w:w="1320"/>
        <w:gridCol w:w="3150"/>
      </w:tblGrid>
      <w:tr w:rsidR="006129FC" w:rsidRPr="00E71175" w14:paraId="38C9A0D3" w14:textId="77777777"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E26DF" w14:textId="77777777" w:rsidR="006129FC" w:rsidRPr="00E71175" w:rsidRDefault="00E90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 w:rsidRPr="00E71175">
              <w:rPr>
                <w:sz w:val="21"/>
                <w:szCs w:val="21"/>
              </w:rPr>
              <w:t>First name: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5EC0A" w14:textId="77777777" w:rsidR="006129FC" w:rsidRPr="00E71175" w:rsidRDefault="0061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09DB" w14:textId="77777777" w:rsidR="006129FC" w:rsidRPr="00E71175" w:rsidRDefault="00E90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 w:rsidRPr="00E71175">
              <w:rPr>
                <w:sz w:val="21"/>
                <w:szCs w:val="21"/>
              </w:rPr>
              <w:t>Last name:</w:t>
            </w:r>
          </w:p>
        </w:tc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008AC" w14:textId="77777777" w:rsidR="006129FC" w:rsidRPr="00E71175" w:rsidRDefault="0061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</w:tr>
      <w:tr w:rsidR="006129FC" w:rsidRPr="00E71175" w14:paraId="26159441" w14:textId="77777777"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B9F89" w14:textId="77777777" w:rsidR="006129FC" w:rsidRPr="00E71175" w:rsidRDefault="00E90DD1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E71175">
              <w:rPr>
                <w:sz w:val="21"/>
                <w:szCs w:val="21"/>
              </w:rPr>
              <w:t>Email:</w:t>
            </w:r>
          </w:p>
        </w:tc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41F49" w14:textId="77777777" w:rsidR="006129FC" w:rsidRPr="00E71175" w:rsidRDefault="0061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12F86" w14:textId="77777777" w:rsidR="006129FC" w:rsidRPr="00E71175" w:rsidRDefault="00E90DD1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E71175">
              <w:rPr>
                <w:sz w:val="21"/>
                <w:szCs w:val="21"/>
              </w:rPr>
              <w:t>Institution:</w:t>
            </w:r>
          </w:p>
        </w:tc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91920" w14:textId="77777777" w:rsidR="006129FC" w:rsidRPr="00E71175" w:rsidRDefault="0061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</w:tr>
      <w:tr w:rsidR="006129FC" w:rsidRPr="00E71175" w14:paraId="40541084" w14:textId="77777777" w:rsidTr="00124C34">
        <w:trPr>
          <w:trHeight w:val="189"/>
        </w:trPr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53ADC" w14:textId="77777777" w:rsidR="006129FC" w:rsidRPr="00E71175" w:rsidRDefault="00E90DD1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E71175">
              <w:rPr>
                <w:sz w:val="21"/>
                <w:szCs w:val="21"/>
              </w:rPr>
              <w:t>Role:</w:t>
            </w:r>
          </w:p>
        </w:tc>
        <w:tc>
          <w:tcPr>
            <w:tcW w:w="75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FDB13" w14:textId="77777777" w:rsidR="006129FC" w:rsidRPr="00E71175" w:rsidRDefault="0061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</w:tr>
    </w:tbl>
    <w:p w14:paraId="740A5CA9" w14:textId="77777777" w:rsidR="006129FC" w:rsidRPr="00E71175" w:rsidRDefault="006129FC">
      <w:pPr>
        <w:rPr>
          <w:sz w:val="21"/>
          <w:szCs w:val="21"/>
        </w:rPr>
      </w:pPr>
    </w:p>
    <w:p w14:paraId="4C91AEE3" w14:textId="6BCBAF18" w:rsidR="006129FC" w:rsidRPr="00E71175" w:rsidRDefault="00EF17FC">
      <w:pPr>
        <w:rPr>
          <w:sz w:val="21"/>
          <w:szCs w:val="21"/>
        </w:rPr>
      </w:pPr>
      <w:r w:rsidRPr="00E71175">
        <w:rPr>
          <w:sz w:val="21"/>
          <w:szCs w:val="21"/>
          <w:u w:val="single"/>
        </w:rPr>
        <w:t xml:space="preserve">(Proposed) </w:t>
      </w:r>
      <w:r w:rsidR="00C33990" w:rsidRPr="00E71175">
        <w:rPr>
          <w:sz w:val="21"/>
          <w:szCs w:val="21"/>
          <w:u w:val="single"/>
        </w:rPr>
        <w:t>Co</w:t>
      </w:r>
      <w:r w:rsidR="00B51C97" w:rsidRPr="00E71175">
        <w:rPr>
          <w:sz w:val="21"/>
          <w:szCs w:val="21"/>
          <w:u w:val="single"/>
        </w:rPr>
        <w:t>mmunity Partner</w:t>
      </w:r>
      <w:r w:rsidR="00E90DD1" w:rsidRPr="00E71175">
        <w:rPr>
          <w:sz w:val="21"/>
          <w:szCs w:val="21"/>
          <w:u w:val="single"/>
        </w:rPr>
        <w:t xml:space="preserve"> </w:t>
      </w:r>
      <w:r w:rsidR="00B51C97" w:rsidRPr="00E71175">
        <w:rPr>
          <w:sz w:val="21"/>
          <w:szCs w:val="21"/>
          <w:u w:val="single"/>
        </w:rPr>
        <w:t>Details</w:t>
      </w:r>
      <w:r w:rsidR="00E90DD1" w:rsidRPr="00E71175">
        <w:rPr>
          <w:sz w:val="21"/>
          <w:szCs w:val="21"/>
        </w:rPr>
        <w:t xml:space="preserve"> </w:t>
      </w:r>
    </w:p>
    <w:tbl>
      <w:tblPr>
        <w:tblStyle w:val="a0"/>
        <w:tblW w:w="8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2893"/>
        <w:gridCol w:w="1559"/>
        <w:gridCol w:w="3138"/>
      </w:tblGrid>
      <w:tr w:rsidR="006129FC" w:rsidRPr="00E71175" w14:paraId="4AEB4962" w14:textId="77777777" w:rsidTr="00B51C97"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F1F19" w14:textId="77777777" w:rsidR="006129FC" w:rsidRPr="00E71175" w:rsidRDefault="00E90DD1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E71175">
              <w:rPr>
                <w:sz w:val="21"/>
                <w:szCs w:val="21"/>
              </w:rPr>
              <w:t>First name:</w:t>
            </w:r>
          </w:p>
        </w:tc>
        <w:tc>
          <w:tcPr>
            <w:tcW w:w="2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8B362" w14:textId="77777777" w:rsidR="006129FC" w:rsidRPr="00E71175" w:rsidRDefault="006129FC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6A45F" w14:textId="77777777" w:rsidR="006129FC" w:rsidRPr="00E71175" w:rsidRDefault="00E90DD1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E71175">
              <w:rPr>
                <w:sz w:val="21"/>
                <w:szCs w:val="21"/>
              </w:rPr>
              <w:t>Last name: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CAE66" w14:textId="77777777" w:rsidR="006129FC" w:rsidRPr="00E71175" w:rsidRDefault="006129FC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</w:tc>
      </w:tr>
      <w:tr w:rsidR="006129FC" w:rsidRPr="00E71175" w14:paraId="147B5361" w14:textId="77777777" w:rsidTr="00B51C97"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B15A2" w14:textId="77777777" w:rsidR="006129FC" w:rsidRPr="00E71175" w:rsidRDefault="00E90DD1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E71175">
              <w:rPr>
                <w:sz w:val="21"/>
                <w:szCs w:val="21"/>
              </w:rPr>
              <w:t>Email:</w:t>
            </w:r>
          </w:p>
        </w:tc>
        <w:tc>
          <w:tcPr>
            <w:tcW w:w="2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9CA50" w14:textId="77777777" w:rsidR="006129FC" w:rsidRPr="00E71175" w:rsidRDefault="006129FC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3061B" w14:textId="0C63260B" w:rsidR="006129FC" w:rsidRPr="00E71175" w:rsidRDefault="00B51C97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E71175">
              <w:rPr>
                <w:sz w:val="21"/>
                <w:szCs w:val="21"/>
              </w:rPr>
              <w:t>Organization</w:t>
            </w:r>
            <w:r w:rsidR="00E90DD1" w:rsidRPr="00E71175">
              <w:rPr>
                <w:sz w:val="21"/>
                <w:szCs w:val="21"/>
              </w:rPr>
              <w:t>: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DDF46" w14:textId="77777777" w:rsidR="006129FC" w:rsidRPr="00E71175" w:rsidRDefault="006129FC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</w:tc>
      </w:tr>
      <w:tr w:rsidR="006F05C4" w:rsidRPr="00E71175" w14:paraId="7D45FB8F" w14:textId="77777777" w:rsidTr="00B51C97"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EB287" w14:textId="11C47B4C" w:rsidR="006F05C4" w:rsidRPr="00E71175" w:rsidRDefault="006F05C4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E71175">
              <w:rPr>
                <w:sz w:val="21"/>
                <w:szCs w:val="21"/>
              </w:rPr>
              <w:t>Phone #:</w:t>
            </w:r>
          </w:p>
        </w:tc>
        <w:tc>
          <w:tcPr>
            <w:tcW w:w="2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3D895" w14:textId="77777777" w:rsidR="006F05C4" w:rsidRPr="00E71175" w:rsidRDefault="006F05C4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8A96B" w14:textId="26280CD1" w:rsidR="006F05C4" w:rsidRPr="00E71175" w:rsidRDefault="006F05C4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RPr="00E71175">
              <w:rPr>
                <w:sz w:val="21"/>
                <w:szCs w:val="21"/>
              </w:rPr>
              <w:t>Role: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826D1" w14:textId="77777777" w:rsidR="006F05C4" w:rsidRPr="00E71175" w:rsidRDefault="006F05C4">
            <w:pPr>
              <w:widowControl w:val="0"/>
              <w:spacing w:line="240" w:lineRule="auto"/>
              <w:rPr>
                <w:sz w:val="21"/>
                <w:szCs w:val="21"/>
              </w:rPr>
            </w:pPr>
          </w:p>
        </w:tc>
      </w:tr>
    </w:tbl>
    <w:p w14:paraId="02A55DDE" w14:textId="77777777" w:rsidR="006129FC" w:rsidRPr="00E71175" w:rsidRDefault="006129FC">
      <w:pPr>
        <w:rPr>
          <w:sz w:val="21"/>
          <w:szCs w:val="21"/>
          <w:u w:val="single"/>
        </w:rPr>
      </w:pPr>
    </w:p>
    <w:p w14:paraId="1D0EC672" w14:textId="77777777" w:rsidR="006129FC" w:rsidRPr="00E71175" w:rsidRDefault="00E90DD1">
      <w:pPr>
        <w:rPr>
          <w:sz w:val="21"/>
          <w:szCs w:val="21"/>
          <w:u w:val="single"/>
        </w:rPr>
      </w:pPr>
      <w:r w:rsidRPr="00E71175">
        <w:rPr>
          <w:sz w:val="21"/>
          <w:szCs w:val="21"/>
          <w:u w:val="single"/>
        </w:rPr>
        <w:t xml:space="preserve">Proposal </w:t>
      </w:r>
    </w:p>
    <w:tbl>
      <w:tblPr>
        <w:tblStyle w:val="a2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6129FC" w:rsidRPr="00E71175" w14:paraId="5766443D" w14:textId="77777777"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FD11E" w14:textId="2E202E30" w:rsidR="006129FC" w:rsidRPr="00E71175" w:rsidRDefault="00E90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 w:rsidRPr="00E71175">
              <w:rPr>
                <w:sz w:val="21"/>
                <w:szCs w:val="21"/>
              </w:rPr>
              <w:t>Include full details of the project</w:t>
            </w:r>
            <w:r w:rsidR="00EF17FC" w:rsidRPr="00E71175">
              <w:rPr>
                <w:sz w:val="21"/>
                <w:szCs w:val="21"/>
              </w:rPr>
              <w:t xml:space="preserve"> or event</w:t>
            </w:r>
            <w:r w:rsidRPr="00E71175">
              <w:rPr>
                <w:sz w:val="21"/>
                <w:szCs w:val="21"/>
              </w:rPr>
              <w:t xml:space="preserve">. Please explain how the project will advance </w:t>
            </w:r>
            <w:r w:rsidR="00EF17FC" w:rsidRPr="00E71175">
              <w:rPr>
                <w:sz w:val="21"/>
                <w:szCs w:val="21"/>
              </w:rPr>
              <w:t>public knowledge</w:t>
            </w:r>
            <w:r w:rsidRPr="00E71175">
              <w:rPr>
                <w:sz w:val="21"/>
                <w:szCs w:val="21"/>
              </w:rPr>
              <w:t xml:space="preserve"> </w:t>
            </w:r>
            <w:proofErr w:type="gramStart"/>
            <w:r w:rsidRPr="00E71175">
              <w:rPr>
                <w:sz w:val="21"/>
                <w:szCs w:val="21"/>
              </w:rPr>
              <w:t>in the area of</w:t>
            </w:r>
            <w:proofErr w:type="gramEnd"/>
            <w:r w:rsidRPr="00E71175">
              <w:rPr>
                <w:sz w:val="21"/>
                <w:szCs w:val="21"/>
              </w:rPr>
              <w:t xml:space="preserve"> vascular cognitive impairment (max </w:t>
            </w:r>
            <w:r w:rsidR="00EF17FC" w:rsidRPr="00E71175">
              <w:rPr>
                <w:sz w:val="21"/>
                <w:szCs w:val="21"/>
              </w:rPr>
              <w:t>50</w:t>
            </w:r>
            <w:r w:rsidRPr="00E71175">
              <w:rPr>
                <w:sz w:val="21"/>
                <w:szCs w:val="21"/>
              </w:rPr>
              <w:t>0 words).</w:t>
            </w:r>
          </w:p>
        </w:tc>
      </w:tr>
      <w:tr w:rsidR="006129FC" w:rsidRPr="00E71175" w14:paraId="12209175" w14:textId="77777777"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4B7EC" w14:textId="77777777" w:rsidR="006129FC" w:rsidRPr="00E71175" w:rsidRDefault="00E90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 w:rsidRPr="00E71175">
              <w:rPr>
                <w:sz w:val="21"/>
                <w:szCs w:val="21"/>
              </w:rPr>
              <w:t>Type here</w:t>
            </w:r>
          </w:p>
        </w:tc>
      </w:tr>
    </w:tbl>
    <w:p w14:paraId="0678FC3D" w14:textId="77777777" w:rsidR="006129FC" w:rsidRPr="00E71175" w:rsidRDefault="006129FC">
      <w:pPr>
        <w:rPr>
          <w:sz w:val="21"/>
          <w:szCs w:val="21"/>
          <w:u w:val="single"/>
        </w:rPr>
      </w:pPr>
    </w:p>
    <w:p w14:paraId="6A71759E" w14:textId="77777777" w:rsidR="006129FC" w:rsidRPr="00E71175" w:rsidRDefault="00E90DD1">
      <w:pPr>
        <w:rPr>
          <w:sz w:val="21"/>
          <w:szCs w:val="21"/>
        </w:rPr>
      </w:pPr>
      <w:r w:rsidRPr="00E71175">
        <w:rPr>
          <w:sz w:val="21"/>
          <w:szCs w:val="21"/>
          <w:u w:val="single"/>
        </w:rPr>
        <w:t>Budget</w:t>
      </w:r>
    </w:p>
    <w:tbl>
      <w:tblPr>
        <w:tblStyle w:val="a3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95"/>
        <w:gridCol w:w="3105"/>
      </w:tblGrid>
      <w:tr w:rsidR="006129FC" w:rsidRPr="00E71175" w14:paraId="070B649E" w14:textId="77777777">
        <w:trPr>
          <w:trHeight w:val="420"/>
        </w:trPr>
        <w:tc>
          <w:tcPr>
            <w:tcW w:w="90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A16DA" w14:textId="49473E15" w:rsidR="006129FC" w:rsidRPr="00E71175" w:rsidRDefault="00E90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  <w:r w:rsidRPr="00E71175">
              <w:rPr>
                <w:sz w:val="21"/>
                <w:szCs w:val="21"/>
              </w:rPr>
              <w:t>Include full details of</w:t>
            </w:r>
            <w:r w:rsidR="00C33990" w:rsidRPr="00E71175">
              <w:rPr>
                <w:sz w:val="21"/>
                <w:szCs w:val="21"/>
              </w:rPr>
              <w:t xml:space="preserve"> relevant</w:t>
            </w:r>
            <w:r w:rsidRPr="00E71175">
              <w:rPr>
                <w:sz w:val="21"/>
                <w:szCs w:val="21"/>
              </w:rPr>
              <w:t xml:space="preserve"> expenses including</w:t>
            </w:r>
            <w:r w:rsidR="00C33990" w:rsidRPr="00E71175">
              <w:rPr>
                <w:sz w:val="21"/>
                <w:szCs w:val="21"/>
              </w:rPr>
              <w:t xml:space="preserve"> any travel expenses</w:t>
            </w:r>
            <w:r w:rsidRPr="00E71175">
              <w:rPr>
                <w:sz w:val="21"/>
                <w:szCs w:val="21"/>
              </w:rPr>
              <w:t xml:space="preserve"> </w:t>
            </w:r>
            <w:r w:rsidR="00C33990" w:rsidRPr="00E71175">
              <w:rPr>
                <w:sz w:val="21"/>
                <w:szCs w:val="21"/>
              </w:rPr>
              <w:t>(</w:t>
            </w:r>
            <w:r w:rsidRPr="00E71175">
              <w:rPr>
                <w:sz w:val="21"/>
                <w:szCs w:val="21"/>
              </w:rPr>
              <w:t>transport, accommodations, registration costs, meals</w:t>
            </w:r>
            <w:r w:rsidR="00C33990" w:rsidRPr="00E71175">
              <w:rPr>
                <w:sz w:val="21"/>
                <w:szCs w:val="21"/>
              </w:rPr>
              <w:t>), catering, room bookings</w:t>
            </w:r>
            <w:r w:rsidR="00124C34" w:rsidRPr="00E71175">
              <w:rPr>
                <w:sz w:val="21"/>
                <w:szCs w:val="21"/>
              </w:rPr>
              <w:t>, support for students</w:t>
            </w:r>
            <w:r w:rsidR="00EF17FC" w:rsidRPr="00E71175">
              <w:rPr>
                <w:sz w:val="21"/>
                <w:szCs w:val="21"/>
              </w:rPr>
              <w:t>, patient partners,</w:t>
            </w:r>
            <w:r w:rsidR="00124C34" w:rsidRPr="00E71175">
              <w:rPr>
                <w:sz w:val="21"/>
                <w:szCs w:val="21"/>
              </w:rPr>
              <w:t xml:space="preserve"> or staff, etc</w:t>
            </w:r>
            <w:r w:rsidRPr="00E71175">
              <w:rPr>
                <w:sz w:val="21"/>
                <w:szCs w:val="21"/>
              </w:rPr>
              <w:t>. Include any funding sought from other sources, and/or a source of remaining funding if cost is over $</w:t>
            </w:r>
            <w:r w:rsidR="00124C34" w:rsidRPr="00E71175">
              <w:rPr>
                <w:sz w:val="21"/>
                <w:szCs w:val="21"/>
              </w:rPr>
              <w:t>5</w:t>
            </w:r>
            <w:r w:rsidRPr="00E71175">
              <w:rPr>
                <w:sz w:val="21"/>
                <w:szCs w:val="21"/>
              </w:rPr>
              <w:t>000.</w:t>
            </w:r>
          </w:p>
        </w:tc>
      </w:tr>
      <w:tr w:rsidR="006129FC" w:rsidRPr="00E71175" w14:paraId="2929A074" w14:textId="77777777">
        <w:trPr>
          <w:trHeight w:val="420"/>
        </w:trPr>
        <w:tc>
          <w:tcPr>
            <w:tcW w:w="58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FB672" w14:textId="77777777" w:rsidR="006129FC" w:rsidRPr="00E71175" w:rsidRDefault="00E90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  <w:u w:val="single"/>
              </w:rPr>
            </w:pPr>
            <w:r w:rsidRPr="00E71175">
              <w:rPr>
                <w:sz w:val="21"/>
                <w:szCs w:val="21"/>
                <w:u w:val="single"/>
              </w:rPr>
              <w:t>Budget Item</w:t>
            </w:r>
          </w:p>
        </w:tc>
        <w:tc>
          <w:tcPr>
            <w:tcW w:w="3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72454" w14:textId="77777777" w:rsidR="006129FC" w:rsidRPr="00E71175" w:rsidRDefault="00E90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  <w:u w:val="single"/>
              </w:rPr>
            </w:pPr>
            <w:r w:rsidRPr="00E71175">
              <w:rPr>
                <w:sz w:val="21"/>
                <w:szCs w:val="21"/>
                <w:u w:val="single"/>
              </w:rPr>
              <w:t>Total Amount (CAD$)</w:t>
            </w:r>
          </w:p>
        </w:tc>
      </w:tr>
      <w:tr w:rsidR="006129FC" w:rsidRPr="00E71175" w14:paraId="432E656A" w14:textId="77777777" w:rsidTr="00124C34">
        <w:trPr>
          <w:trHeight w:val="289"/>
        </w:trPr>
        <w:tc>
          <w:tcPr>
            <w:tcW w:w="58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D583C" w14:textId="77777777" w:rsidR="006129FC" w:rsidRPr="00E71175" w:rsidRDefault="0061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EC452" w14:textId="77777777" w:rsidR="006129FC" w:rsidRPr="00E71175" w:rsidRDefault="0061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</w:tr>
      <w:tr w:rsidR="006129FC" w:rsidRPr="00E71175" w14:paraId="7F175F0D" w14:textId="77777777" w:rsidTr="00124C34">
        <w:trPr>
          <w:trHeight w:val="211"/>
        </w:trPr>
        <w:tc>
          <w:tcPr>
            <w:tcW w:w="58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5755D" w14:textId="77777777" w:rsidR="006129FC" w:rsidRPr="00E71175" w:rsidRDefault="0061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4532B" w14:textId="77777777" w:rsidR="006129FC" w:rsidRPr="00E71175" w:rsidRDefault="0061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</w:tr>
      <w:tr w:rsidR="006129FC" w:rsidRPr="00E71175" w14:paraId="2C1E6343" w14:textId="77777777" w:rsidTr="00124C34">
        <w:trPr>
          <w:trHeight w:val="303"/>
        </w:trPr>
        <w:tc>
          <w:tcPr>
            <w:tcW w:w="58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66C09" w14:textId="77777777" w:rsidR="006129FC" w:rsidRPr="00E71175" w:rsidRDefault="0061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B67EB" w14:textId="77777777" w:rsidR="006129FC" w:rsidRPr="00E71175" w:rsidRDefault="0061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</w:tr>
      <w:tr w:rsidR="006129FC" w:rsidRPr="00E71175" w14:paraId="220D8523" w14:textId="77777777" w:rsidTr="00124C34">
        <w:trPr>
          <w:trHeight w:val="211"/>
        </w:trPr>
        <w:tc>
          <w:tcPr>
            <w:tcW w:w="58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2C05B" w14:textId="77777777" w:rsidR="006129FC" w:rsidRPr="00E71175" w:rsidRDefault="0061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A33AE" w14:textId="77777777" w:rsidR="006129FC" w:rsidRPr="00E71175" w:rsidRDefault="0061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</w:tr>
      <w:tr w:rsidR="006129FC" w:rsidRPr="00E71175" w14:paraId="35C91629" w14:textId="77777777" w:rsidTr="00124C34">
        <w:trPr>
          <w:trHeight w:val="173"/>
        </w:trPr>
        <w:tc>
          <w:tcPr>
            <w:tcW w:w="58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94AE8" w14:textId="77777777" w:rsidR="006129FC" w:rsidRPr="00E71175" w:rsidRDefault="00E90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1"/>
                <w:szCs w:val="21"/>
              </w:rPr>
            </w:pPr>
            <w:r w:rsidRPr="00E71175">
              <w:rPr>
                <w:sz w:val="21"/>
                <w:szCs w:val="21"/>
              </w:rPr>
              <w:t>Total:</w:t>
            </w:r>
          </w:p>
        </w:tc>
        <w:tc>
          <w:tcPr>
            <w:tcW w:w="3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B9328" w14:textId="77777777" w:rsidR="006129FC" w:rsidRPr="00E71175" w:rsidRDefault="00612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1"/>
                <w:szCs w:val="21"/>
              </w:rPr>
            </w:pPr>
          </w:p>
        </w:tc>
      </w:tr>
    </w:tbl>
    <w:p w14:paraId="47F46F2E" w14:textId="77777777" w:rsidR="006129FC" w:rsidRDefault="006129FC" w:rsidP="00124C34"/>
    <w:sectPr w:rsidR="006129F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4C76"/>
    <w:multiLevelType w:val="multilevel"/>
    <w:tmpl w:val="457AA6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55022F"/>
    <w:multiLevelType w:val="hybridMultilevel"/>
    <w:tmpl w:val="D174F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062C2"/>
    <w:multiLevelType w:val="hybridMultilevel"/>
    <w:tmpl w:val="F2346B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E5449"/>
    <w:multiLevelType w:val="multilevel"/>
    <w:tmpl w:val="89CE1A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27225616">
    <w:abstractNumId w:val="3"/>
  </w:num>
  <w:num w:numId="2" w16cid:durableId="18437761">
    <w:abstractNumId w:val="0"/>
  </w:num>
  <w:num w:numId="3" w16cid:durableId="1792818331">
    <w:abstractNumId w:val="2"/>
  </w:num>
  <w:num w:numId="4" w16cid:durableId="650405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9FC"/>
    <w:rsid w:val="00124C34"/>
    <w:rsid w:val="00192D52"/>
    <w:rsid w:val="001A19F0"/>
    <w:rsid w:val="001D08B1"/>
    <w:rsid w:val="00205BC8"/>
    <w:rsid w:val="002B1930"/>
    <w:rsid w:val="004D2AB0"/>
    <w:rsid w:val="005A5B4F"/>
    <w:rsid w:val="006129FC"/>
    <w:rsid w:val="00672C0D"/>
    <w:rsid w:val="006F05C4"/>
    <w:rsid w:val="008649C0"/>
    <w:rsid w:val="008D3703"/>
    <w:rsid w:val="00B51C97"/>
    <w:rsid w:val="00C33990"/>
    <w:rsid w:val="00E70488"/>
    <w:rsid w:val="00E71175"/>
    <w:rsid w:val="00E83401"/>
    <w:rsid w:val="00E90DD1"/>
    <w:rsid w:val="00EA2489"/>
    <w:rsid w:val="00E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404DD"/>
  <w15:docId w15:val="{4A8F774D-4EB9-4826-8567-B06FFCBB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C339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4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48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1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7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7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7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c.canada.ca/en/support-technology-innovation/outreach-initiative-grants-contributions-progr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shrc-crsh.gc.ca/funding-financement/programs-programmes/connection_grants-subventions_connexion-eng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st@ucalgary.ca" TargetMode="External"/><Relationship Id="rId5" Type="http://schemas.openxmlformats.org/officeDocument/2006/relationships/hyperlink" Target="https://cihr-irsc.gc.ca/e/5326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Jolene Phelps</cp:lastModifiedBy>
  <cp:revision>6</cp:revision>
  <dcterms:created xsi:type="dcterms:W3CDTF">2024-04-30T20:16:00Z</dcterms:created>
  <dcterms:modified xsi:type="dcterms:W3CDTF">2024-04-30T20:38:00Z</dcterms:modified>
</cp:coreProperties>
</file>